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AA5" w:rsidRPr="003A1D3E" w:rsidRDefault="009B1AA5" w:rsidP="009B1AA5">
      <w:pPr>
        <w:pStyle w:val="a3"/>
        <w:ind w:left="142"/>
        <w:jc w:val="both"/>
        <w:outlineLvl w:val="0"/>
        <w:rPr>
          <w:szCs w:val="28"/>
        </w:rPr>
      </w:pPr>
      <w:r w:rsidRPr="003A1D3E">
        <w:rPr>
          <w:noProof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3810</wp:posOffset>
            </wp:positionV>
            <wp:extent cx="1437005" cy="1272540"/>
            <wp:effectExtent l="0" t="0" r="0" b="3810"/>
            <wp:wrapTight wrapText="bothSides">
              <wp:wrapPolygon edited="0">
                <wp:start x="0" y="0"/>
                <wp:lineTo x="0" y="21341"/>
                <wp:lineTo x="21190" y="21341"/>
                <wp:lineTo x="21190" y="0"/>
                <wp:lineTo x="0" y="0"/>
              </wp:wrapPolygon>
            </wp:wrapTight>
            <wp:docPr id="2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1272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1D3E">
        <w:rPr>
          <w:szCs w:val="28"/>
        </w:rPr>
        <w:t>ПРЕСС-СЛУЖБА</w:t>
      </w:r>
    </w:p>
    <w:p w:rsidR="009B1AA5" w:rsidRPr="003A1D3E" w:rsidRDefault="009B1AA5" w:rsidP="009B1AA5">
      <w:pPr>
        <w:pStyle w:val="a3"/>
        <w:ind w:left="142"/>
        <w:jc w:val="both"/>
        <w:rPr>
          <w:szCs w:val="28"/>
        </w:rPr>
      </w:pPr>
      <w:r w:rsidRPr="003A1D3E">
        <w:rPr>
          <w:szCs w:val="28"/>
        </w:rPr>
        <w:t xml:space="preserve">ОТДЕЛЕНИЯ ФОНДА ПЕНСИОННОГО И СОЦИАЛЬНОГО СТРАХОВАНИЯ </w:t>
      </w:r>
    </w:p>
    <w:p w:rsidR="009B1AA5" w:rsidRPr="003A1D3E" w:rsidRDefault="009B1AA5" w:rsidP="009B1AA5">
      <w:pPr>
        <w:pStyle w:val="a3"/>
        <w:ind w:left="142"/>
        <w:jc w:val="both"/>
        <w:rPr>
          <w:szCs w:val="28"/>
        </w:rPr>
      </w:pPr>
      <w:r w:rsidRPr="003A1D3E">
        <w:rPr>
          <w:szCs w:val="28"/>
        </w:rPr>
        <w:t xml:space="preserve"> РОССИЙСКОЙ ФЕДЕРАЦИИ</w:t>
      </w:r>
    </w:p>
    <w:p w:rsidR="009B1AA5" w:rsidRPr="000C3A32" w:rsidRDefault="009B1AA5" w:rsidP="009B1AA5">
      <w:pPr>
        <w:pStyle w:val="a3"/>
        <w:ind w:left="142"/>
        <w:jc w:val="both"/>
        <w:outlineLvl w:val="0"/>
        <w:rPr>
          <w:sz w:val="32"/>
        </w:rPr>
      </w:pPr>
      <w:r w:rsidRPr="003A1D3E">
        <w:rPr>
          <w:szCs w:val="28"/>
        </w:rPr>
        <w:t>ПО ВОЛГОГРАДСКОЙ ОБЛАСТИ</w:t>
      </w:r>
      <w:r>
        <w:rPr>
          <w:sz w:val="32"/>
        </w:rPr>
        <w:t xml:space="preserve"> </w:t>
      </w:r>
    </w:p>
    <w:p w:rsidR="009B1AA5" w:rsidRPr="000C3A32" w:rsidRDefault="009B1AA5" w:rsidP="009B1AA5">
      <w:pPr>
        <w:pStyle w:val="a5"/>
        <w:ind w:left="142" w:firstLine="578"/>
        <w:rPr>
          <w:b/>
          <w:sz w:val="22"/>
          <w:szCs w:val="20"/>
        </w:rPr>
      </w:pPr>
      <w:r w:rsidRPr="000C3A32">
        <w:rPr>
          <w:b/>
          <w:sz w:val="22"/>
          <w:szCs w:val="20"/>
        </w:rPr>
        <w:t>400001, г. Волгоград, ул. Рабоче-Крестьянская, 16</w:t>
      </w:r>
    </w:p>
    <w:p w:rsidR="009B1AA5" w:rsidRDefault="005E42C0" w:rsidP="009B1AA5">
      <w:pPr>
        <w:pStyle w:val="a5"/>
        <w:ind w:left="1620"/>
        <w:rPr>
          <w:b/>
          <w:bCs/>
          <w:sz w:val="28"/>
        </w:rPr>
      </w:pPr>
      <w:r w:rsidRPr="005E42C0">
        <w:rPr>
          <w:noProof/>
          <w:lang w:eastAsia="ru-RU"/>
        </w:rPr>
        <w:pict>
          <v:line id="shape_0" o:spid="_x0000_s1026" style="position:absolute;left:0;text-align:left;z-index:251658240;visibility:visible" from="-13.95pt,4.7pt" to="461.6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" strokeweight="1.59mm">
            <v:fill o:detectmouseclick="t"/>
            <v:stroke joinstyle="miter"/>
          </v:line>
        </w:pict>
      </w:r>
    </w:p>
    <w:p w:rsidR="003556B8" w:rsidRDefault="003556B8" w:rsidP="003556B8">
      <w:pPr>
        <w:pStyle w:val="a7"/>
        <w:spacing w:before="0" w:beforeAutospacing="0" w:after="120" w:afterAutospacing="0" w:line="360" w:lineRule="auto"/>
        <w:jc w:val="both"/>
      </w:pPr>
      <w:bookmarkStart w:id="0" w:name="_GoBack"/>
      <w:bookmarkEnd w:id="0"/>
    </w:p>
    <w:p w:rsidR="003556B8" w:rsidRPr="003556B8" w:rsidRDefault="003556B8" w:rsidP="003556B8">
      <w:pPr>
        <w:pStyle w:val="a7"/>
        <w:spacing w:before="0" w:beforeAutospacing="0" w:after="120" w:afterAutospacing="0" w:line="360" w:lineRule="auto"/>
        <w:jc w:val="center"/>
        <w:rPr>
          <w:b/>
          <w:sz w:val="28"/>
          <w:szCs w:val="28"/>
        </w:rPr>
      </w:pPr>
      <w:r w:rsidRPr="003556B8">
        <w:rPr>
          <w:b/>
          <w:sz w:val="28"/>
          <w:szCs w:val="28"/>
        </w:rPr>
        <w:t>Отделение СФР по Волгоградской области компенсирует расходы предприятиям региона на создание рабочих мест для людей с инвалидностью</w:t>
      </w:r>
    </w:p>
    <w:p w:rsidR="008D6405" w:rsidRDefault="00A551F2" w:rsidP="003556B8">
      <w:pPr>
        <w:pStyle w:val="a7"/>
        <w:spacing w:before="0" w:beforeAutospacing="0" w:after="120" w:afterAutospacing="0" w:line="360" w:lineRule="auto"/>
        <w:jc w:val="both"/>
      </w:pPr>
      <w:r>
        <w:t xml:space="preserve">Начиная с 2025 года </w:t>
      </w:r>
      <w:r w:rsidR="003556B8">
        <w:t xml:space="preserve">Отделение СФР по Волгоградской области </w:t>
      </w:r>
      <w:r w:rsidR="007E7C71">
        <w:t>выделяет</w:t>
      </w:r>
      <w:r w:rsidR="003556B8">
        <w:t>  работодателям региона  субсидии на</w:t>
      </w:r>
      <w:r w:rsidR="00F41623">
        <w:t xml:space="preserve"> </w:t>
      </w:r>
      <w:r w:rsidR="003556B8">
        <w:t>возмещение затрат по</w:t>
      </w:r>
      <w:r w:rsidR="00F41623">
        <w:t xml:space="preserve"> </w:t>
      </w:r>
      <w:r w:rsidR="003556B8">
        <w:t xml:space="preserve">созданию и оборудованию рабочих мест для трудоустройства людей с инвалидностью. </w:t>
      </w:r>
    </w:p>
    <w:p w:rsidR="00D5207D" w:rsidRDefault="003556B8" w:rsidP="003556B8">
      <w:pPr>
        <w:pStyle w:val="a7"/>
        <w:spacing w:before="0" w:beforeAutospacing="0" w:after="120" w:afterAutospacing="0" w:line="360" w:lineRule="auto"/>
        <w:jc w:val="both"/>
      </w:pPr>
      <w:r>
        <w:t xml:space="preserve">Компенсации идут на оснащение рабочих мест для инвалидов первой и второй групп, а также ветеранов боевых действий с любой группой инвалидности. </w:t>
      </w:r>
    </w:p>
    <w:p w:rsidR="003556B8" w:rsidRDefault="003556B8" w:rsidP="003556B8">
      <w:pPr>
        <w:pStyle w:val="a7"/>
        <w:spacing w:before="0" w:beforeAutospacing="0" w:after="120" w:afterAutospacing="0" w:line="360" w:lineRule="auto"/>
        <w:jc w:val="both"/>
      </w:pPr>
      <w:r>
        <w:t>Размер выплат составляет до 200 тыс. рублей по одному рабочему месту.</w:t>
      </w:r>
    </w:p>
    <w:p w:rsidR="00A551F2" w:rsidRPr="00A551F2" w:rsidRDefault="00A551F2" w:rsidP="003556B8">
      <w:pPr>
        <w:pStyle w:val="a7"/>
        <w:spacing w:before="0" w:beforeAutospacing="0" w:after="120" w:afterAutospacing="0" w:line="360" w:lineRule="auto"/>
        <w:jc w:val="both"/>
        <w:rPr>
          <w:b/>
        </w:rPr>
      </w:pPr>
      <w:r w:rsidRPr="00A551F2">
        <w:rPr>
          <w:b/>
        </w:rPr>
        <w:t>Какие расходы можно компенсировать?</w:t>
      </w:r>
    </w:p>
    <w:p w:rsidR="003556B8" w:rsidRDefault="00A551F2" w:rsidP="003556B8">
      <w:pPr>
        <w:pStyle w:val="a7"/>
        <w:spacing w:before="0" w:beforeAutospacing="0" w:after="120" w:afterAutospacing="0" w:line="360" w:lineRule="auto"/>
        <w:jc w:val="both"/>
      </w:pPr>
      <w:r>
        <w:t>О</w:t>
      </w:r>
      <w:r w:rsidR="003556B8">
        <w:t>рганизации и предприятия Волгограда и области  могут  получить поддержку в виде возмещения части расходов на оборудование с нуля или доработку рабочего места для гражданина с инвалидностью. Это могут быть расходы на закупку основного и вспомогательного оборудования, технических приспособлений, рабочей и специальной мебели, на их монтаж и установку. Обустроить  рабочее место можно и на дому, если такая форма работы закреплена в трудовом договоре.</w:t>
      </w:r>
    </w:p>
    <w:p w:rsidR="003556B8" w:rsidRDefault="003556B8" w:rsidP="003556B8">
      <w:pPr>
        <w:pStyle w:val="a7"/>
        <w:spacing w:before="0" w:beforeAutospacing="0" w:after="120" w:afterAutospacing="0" w:line="360" w:lineRule="auto"/>
        <w:jc w:val="both"/>
      </w:pPr>
      <w:r>
        <w:t xml:space="preserve">Рабочие места должны быть оснащены под конкретного человека или для группы работников с однотипными нарушениями функций организма. При оборудовании рабочего места учитывается индивидуальная программа реабилитации или </w:t>
      </w:r>
      <w:proofErr w:type="spellStart"/>
      <w:r>
        <w:t>абилитации</w:t>
      </w:r>
      <w:proofErr w:type="spellEnd"/>
      <w:r>
        <w:t>, программа восстановления после несчастного случая на производстве или профессионального заболевания, а также принимается во внимание характер труда инвалида и его трудовые функции.</w:t>
      </w:r>
    </w:p>
    <w:p w:rsidR="00A551F2" w:rsidRPr="00A551F2" w:rsidRDefault="00A551F2" w:rsidP="003556B8">
      <w:pPr>
        <w:pStyle w:val="a7"/>
        <w:spacing w:before="0" w:beforeAutospacing="0" w:after="120" w:afterAutospacing="0" w:line="360" w:lineRule="auto"/>
        <w:jc w:val="both"/>
        <w:rPr>
          <w:b/>
        </w:rPr>
      </w:pPr>
      <w:r w:rsidRPr="00A551F2">
        <w:rPr>
          <w:b/>
        </w:rPr>
        <w:t>Как получить компенсацию?</w:t>
      </w:r>
    </w:p>
    <w:p w:rsidR="003556B8" w:rsidRDefault="003556B8" w:rsidP="003556B8">
      <w:pPr>
        <w:pStyle w:val="a7"/>
        <w:spacing w:before="0" w:beforeAutospacing="0" w:after="120" w:afterAutospacing="0" w:line="360" w:lineRule="auto"/>
        <w:jc w:val="both"/>
      </w:pPr>
      <w:r>
        <w:t xml:space="preserve">Для получения средств работодателю необходимо выполнить определенные требования. Основным из них является занятость инвалида на срок не меньше 9 месяцев. Это должно </w:t>
      </w:r>
      <w:r>
        <w:lastRenderedPageBreak/>
        <w:t>быть зафиксировано трудовым договором и действиями компании по закреплению места за работником на указанное время.</w:t>
      </w:r>
    </w:p>
    <w:p w:rsidR="00A551F2" w:rsidRPr="000765C4" w:rsidRDefault="000765C4" w:rsidP="003556B8">
      <w:pPr>
        <w:pStyle w:val="a7"/>
        <w:spacing w:before="0" w:beforeAutospacing="0" w:after="120" w:afterAutospacing="0" w:line="360" w:lineRule="auto"/>
        <w:jc w:val="both"/>
        <w:rPr>
          <w:b/>
        </w:rPr>
      </w:pPr>
      <w:r w:rsidRPr="000765C4">
        <w:rPr>
          <w:b/>
        </w:rPr>
        <w:t>К</w:t>
      </w:r>
      <w:r w:rsidR="00DD1AC1">
        <w:rPr>
          <w:b/>
        </w:rPr>
        <w:t>ак</w:t>
      </w:r>
      <w:r w:rsidRPr="000765C4">
        <w:rPr>
          <w:b/>
        </w:rPr>
        <w:t xml:space="preserve"> подать заявление?</w:t>
      </w:r>
    </w:p>
    <w:p w:rsidR="003556B8" w:rsidRDefault="003556B8" w:rsidP="003556B8">
      <w:pPr>
        <w:pStyle w:val="a7"/>
        <w:spacing w:before="0" w:beforeAutospacing="0" w:after="120" w:afterAutospacing="0" w:line="360" w:lineRule="auto"/>
        <w:jc w:val="both"/>
      </w:pPr>
      <w:r>
        <w:t>Заявление о получении субсидии работодатель направляет в службу занятости населения в течение 3 месяцев</w:t>
      </w:r>
      <w:r w:rsidR="006A2491">
        <w:t xml:space="preserve"> </w:t>
      </w:r>
      <w:proofErr w:type="gramStart"/>
      <w:r>
        <w:t>с</w:t>
      </w:r>
      <w:r w:rsidR="006A2491">
        <w:t xml:space="preserve"> </w:t>
      </w:r>
      <w:r>
        <w:t>даты</w:t>
      </w:r>
      <w:r w:rsidR="006A2491">
        <w:t xml:space="preserve"> </w:t>
      </w:r>
      <w:r>
        <w:t>подписания</w:t>
      </w:r>
      <w:proofErr w:type="gramEnd"/>
      <w:r>
        <w:t xml:space="preserve"> трудового договора с инвалидом. К заявлению необходимо приложить все документы, подтверждающие расходы на создание или оборудование рабочего места.</w:t>
      </w:r>
    </w:p>
    <w:p w:rsidR="00BD07D7" w:rsidRDefault="00BD07D7" w:rsidP="003556B8">
      <w:pPr>
        <w:pStyle w:val="a7"/>
        <w:spacing w:before="0" w:beforeAutospacing="0" w:after="120" w:afterAutospacing="0" w:line="360" w:lineRule="auto"/>
        <w:jc w:val="both"/>
      </w:pPr>
      <w:r>
        <w:t>При соблюдении всех необходимых условий и требований Центр занятости согласовывает заявление в течение 15 рабочих дней. Затем заявление передаётся в Отделение СФР по Волгоградской области, которое принимает решение о</w:t>
      </w:r>
      <w:r>
        <w:br/>
        <w:t>включении работодателя в реестр получателей компенсации. Средства будут перечислены в течение десяти рабочих дней.</w:t>
      </w:r>
    </w:p>
    <w:p w:rsidR="008D6405" w:rsidRDefault="008D6405" w:rsidP="003556B8">
      <w:pPr>
        <w:pStyle w:val="a7"/>
        <w:spacing w:before="0" w:beforeAutospacing="0" w:after="120" w:afterAutospacing="0" w:line="360" w:lineRule="auto"/>
        <w:jc w:val="both"/>
      </w:pPr>
      <w:r>
        <w:t xml:space="preserve">Компенсация на создание и оборудование мест для людей с инвалидностью происходит в рамках федерального проекта </w:t>
      </w:r>
      <w:r w:rsidR="001328DF" w:rsidRPr="00BC732C">
        <w:t>«Активные меры содействия занятости»</w:t>
      </w:r>
      <w:r>
        <w:t>.</w:t>
      </w:r>
    </w:p>
    <w:p w:rsidR="001328DF" w:rsidRDefault="000765C4" w:rsidP="001328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8DF">
        <w:rPr>
          <w:rFonts w:ascii="Times New Roman" w:hAnsi="Times New Roman" w:cs="Times New Roman"/>
          <w:sz w:val="24"/>
          <w:szCs w:val="24"/>
        </w:rPr>
        <w:t>За дополнительной консультацией</w:t>
      </w:r>
      <w:r w:rsidR="003556B8" w:rsidRPr="001328DF">
        <w:rPr>
          <w:rFonts w:ascii="Times New Roman" w:hAnsi="Times New Roman" w:cs="Times New Roman"/>
          <w:sz w:val="24"/>
          <w:szCs w:val="24"/>
        </w:rPr>
        <w:t xml:space="preserve"> мож</w:t>
      </w:r>
      <w:r w:rsidRPr="001328DF">
        <w:rPr>
          <w:rFonts w:ascii="Times New Roman" w:hAnsi="Times New Roman" w:cs="Times New Roman"/>
          <w:sz w:val="24"/>
          <w:szCs w:val="24"/>
        </w:rPr>
        <w:t>но</w:t>
      </w:r>
      <w:r w:rsidR="003556B8" w:rsidRPr="001328DF">
        <w:rPr>
          <w:rFonts w:ascii="Times New Roman" w:hAnsi="Times New Roman" w:cs="Times New Roman"/>
          <w:sz w:val="24"/>
          <w:szCs w:val="24"/>
        </w:rPr>
        <w:t xml:space="preserve"> обратиться к специалистам Отделения СФР по </w:t>
      </w:r>
      <w:r w:rsidRPr="001328DF">
        <w:rPr>
          <w:rFonts w:ascii="Times New Roman" w:hAnsi="Times New Roman" w:cs="Times New Roman"/>
          <w:sz w:val="24"/>
          <w:szCs w:val="24"/>
        </w:rPr>
        <w:t>Волгоградской области</w:t>
      </w:r>
      <w:r w:rsidR="003556B8" w:rsidRPr="001328DF">
        <w:rPr>
          <w:rFonts w:ascii="Times New Roman" w:hAnsi="Times New Roman" w:cs="Times New Roman"/>
          <w:sz w:val="24"/>
          <w:szCs w:val="24"/>
        </w:rPr>
        <w:t>, позвонив по телефону</w:t>
      </w:r>
      <w:r w:rsidR="001328DF" w:rsidRPr="001328DF">
        <w:rPr>
          <w:rFonts w:ascii="Times New Roman" w:hAnsi="Times New Roman" w:cs="Times New Roman"/>
          <w:sz w:val="24"/>
          <w:szCs w:val="24"/>
        </w:rPr>
        <w:t xml:space="preserve">: 8 800 100-00-01 (режим работы региональной линии —  </w:t>
      </w:r>
      <w:proofErr w:type="spellStart"/>
      <w:r w:rsidR="001328DF" w:rsidRPr="001328DF">
        <w:rPr>
          <w:rFonts w:ascii="Times New Roman" w:hAnsi="Times New Roman" w:cs="Times New Roman"/>
          <w:sz w:val="24"/>
          <w:szCs w:val="24"/>
        </w:rPr>
        <w:t>пн-чт</w:t>
      </w:r>
      <w:proofErr w:type="spellEnd"/>
      <w:r w:rsidR="001328DF" w:rsidRPr="001328DF">
        <w:rPr>
          <w:rFonts w:ascii="Times New Roman" w:hAnsi="Times New Roman" w:cs="Times New Roman"/>
          <w:sz w:val="24"/>
          <w:szCs w:val="24"/>
        </w:rPr>
        <w:t xml:space="preserve"> с 8:00 до 17:00, </w:t>
      </w:r>
      <w:proofErr w:type="spellStart"/>
      <w:proofErr w:type="gramStart"/>
      <w:r w:rsidR="001328DF" w:rsidRPr="001328DF">
        <w:rPr>
          <w:rFonts w:ascii="Times New Roman" w:hAnsi="Times New Roman" w:cs="Times New Roman"/>
          <w:sz w:val="24"/>
          <w:szCs w:val="24"/>
        </w:rPr>
        <w:t>пт</w:t>
      </w:r>
      <w:proofErr w:type="spellEnd"/>
      <w:proofErr w:type="gramEnd"/>
      <w:r w:rsidR="001328DF" w:rsidRPr="001328DF">
        <w:rPr>
          <w:rFonts w:ascii="Times New Roman" w:hAnsi="Times New Roman" w:cs="Times New Roman"/>
          <w:sz w:val="24"/>
          <w:szCs w:val="24"/>
        </w:rPr>
        <w:t xml:space="preserve"> — с 8:00 до 16:00).</w:t>
      </w:r>
    </w:p>
    <w:p w:rsidR="00D5207D" w:rsidRDefault="00D5207D" w:rsidP="001328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56B8" w:rsidRDefault="003556B8" w:rsidP="003556B8">
      <w:pPr>
        <w:pStyle w:val="a7"/>
        <w:spacing w:before="0" w:beforeAutospacing="0" w:after="120" w:afterAutospacing="0" w:line="360" w:lineRule="auto"/>
        <w:jc w:val="both"/>
      </w:pPr>
    </w:p>
    <w:p w:rsidR="009B1AA5" w:rsidRDefault="009B1AA5" w:rsidP="003556B8">
      <w:pPr>
        <w:pStyle w:val="a5"/>
        <w:spacing w:after="120" w:line="360" w:lineRule="auto"/>
        <w:ind w:firstLine="0"/>
        <w:rPr>
          <w:b/>
          <w:bCs/>
        </w:rPr>
      </w:pPr>
    </w:p>
    <w:p w:rsidR="00CE1E2F" w:rsidRDefault="00CE1E2F" w:rsidP="003556B8">
      <w:pPr>
        <w:pStyle w:val="a5"/>
        <w:spacing w:after="120" w:line="360" w:lineRule="auto"/>
        <w:ind w:firstLine="0"/>
        <w:rPr>
          <w:b/>
          <w:bCs/>
        </w:rPr>
      </w:pPr>
    </w:p>
    <w:sectPr w:rsidR="00CE1E2F" w:rsidSect="005F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AA5"/>
    <w:rsid w:val="000765C4"/>
    <w:rsid w:val="000770FE"/>
    <w:rsid w:val="000E0165"/>
    <w:rsid w:val="001058FD"/>
    <w:rsid w:val="001328DF"/>
    <w:rsid w:val="003408BF"/>
    <w:rsid w:val="003556B8"/>
    <w:rsid w:val="00394D3E"/>
    <w:rsid w:val="003A1D3E"/>
    <w:rsid w:val="00461D35"/>
    <w:rsid w:val="00472BD5"/>
    <w:rsid w:val="005E42C0"/>
    <w:rsid w:val="005F4495"/>
    <w:rsid w:val="005F4DB1"/>
    <w:rsid w:val="006544E7"/>
    <w:rsid w:val="006A2491"/>
    <w:rsid w:val="0074753E"/>
    <w:rsid w:val="00754625"/>
    <w:rsid w:val="00767873"/>
    <w:rsid w:val="007E7C71"/>
    <w:rsid w:val="007F66F2"/>
    <w:rsid w:val="008D6405"/>
    <w:rsid w:val="0093182B"/>
    <w:rsid w:val="00934F95"/>
    <w:rsid w:val="009B1AA5"/>
    <w:rsid w:val="00A03386"/>
    <w:rsid w:val="00A551F2"/>
    <w:rsid w:val="00AD7557"/>
    <w:rsid w:val="00B75320"/>
    <w:rsid w:val="00BD07D7"/>
    <w:rsid w:val="00C04EAB"/>
    <w:rsid w:val="00CE18DB"/>
    <w:rsid w:val="00CE1E2F"/>
    <w:rsid w:val="00D047D8"/>
    <w:rsid w:val="00D5207D"/>
    <w:rsid w:val="00DD1AC1"/>
    <w:rsid w:val="00E12FDB"/>
    <w:rsid w:val="00E14FA5"/>
    <w:rsid w:val="00E70837"/>
    <w:rsid w:val="00F41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B1AA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A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9B1AA5"/>
    <w:rPr>
      <w:rFonts w:ascii="Times New Roman" w:eastAsia="Times New Roman" w:hAnsi="Times New Roman" w:cs="Times New Roman"/>
      <w:b/>
      <w:color w:val="00000A"/>
      <w:sz w:val="28"/>
      <w:szCs w:val="24"/>
      <w:lang w:eastAsia="ar-SA"/>
    </w:rPr>
  </w:style>
  <w:style w:type="paragraph" w:styleId="a5">
    <w:name w:val="Body Text Indent"/>
    <w:basedOn w:val="a"/>
    <w:link w:val="a6"/>
    <w:unhideWhenUsed/>
    <w:rsid w:val="009B1AA5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9B1AA5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E12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556B8"/>
    <w:rPr>
      <w:color w:val="0000FF"/>
      <w:u w:val="single"/>
    </w:rPr>
  </w:style>
  <w:style w:type="character" w:customStyle="1" w:styleId="vkitposttextroot--jrdml">
    <w:name w:val="vkitposttext__root--jrdml"/>
    <w:basedOn w:val="a0"/>
    <w:rsid w:val="007678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77770-8A73-4452-98C8-AD94D5C7A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044ZeninaEV</dc:creator>
  <cp:lastModifiedBy>Валентей Светлана Ивановна</cp:lastModifiedBy>
  <cp:revision>4</cp:revision>
  <dcterms:created xsi:type="dcterms:W3CDTF">2025-06-19T07:29:00Z</dcterms:created>
  <dcterms:modified xsi:type="dcterms:W3CDTF">2025-06-19T08:08:00Z</dcterms:modified>
</cp:coreProperties>
</file>